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3A258" w14:textId="77777777" w:rsidR="00C10521" w:rsidRDefault="00C10521" w:rsidP="00C10521">
      <w:pPr>
        <w:pStyle w:val="Default"/>
      </w:pPr>
    </w:p>
    <w:p w14:paraId="46A7E83A" w14:textId="77777777" w:rsidR="00C10521" w:rsidRPr="006B75D8" w:rsidRDefault="00C10521" w:rsidP="00C10521">
      <w:pPr>
        <w:pStyle w:val="Default"/>
        <w:jc w:val="center"/>
        <w:rPr>
          <w:rFonts w:asciiTheme="majorHAnsi" w:hAnsiTheme="majorHAnsi" w:cstheme="majorHAnsi"/>
          <w:b/>
          <w:bCs/>
          <w:color w:val="4472C4" w:themeColor="accent5"/>
          <w:sz w:val="48"/>
          <w:szCs w:val="48"/>
        </w:rPr>
      </w:pPr>
      <w:r w:rsidRPr="006B75D8">
        <w:rPr>
          <w:rFonts w:asciiTheme="majorHAnsi" w:hAnsiTheme="majorHAnsi" w:cstheme="majorHAnsi"/>
          <w:b/>
          <w:bCs/>
          <w:color w:val="4472C4" w:themeColor="accent5"/>
          <w:sz w:val="48"/>
          <w:szCs w:val="48"/>
        </w:rPr>
        <w:t>CADRE DU MEMOIRE TECHNIQUE</w:t>
      </w:r>
    </w:p>
    <w:p w14:paraId="3284E63E" w14:textId="3B118F29" w:rsidR="00C10521" w:rsidRPr="006B75D8" w:rsidRDefault="00377495" w:rsidP="00C10521">
      <w:pPr>
        <w:pStyle w:val="Default"/>
        <w:jc w:val="center"/>
        <w:rPr>
          <w:rFonts w:asciiTheme="majorHAnsi" w:hAnsiTheme="majorHAnsi" w:cstheme="majorHAnsi"/>
          <w:sz w:val="32"/>
          <w:szCs w:val="32"/>
        </w:rPr>
      </w:pPr>
      <w:r w:rsidRPr="006B75D8">
        <w:rPr>
          <w:rFonts w:asciiTheme="majorHAnsi" w:hAnsiTheme="majorHAnsi" w:cstheme="majorHAnsi"/>
          <w:sz w:val="32"/>
          <w:szCs w:val="32"/>
        </w:rPr>
        <w:t>(40 points)</w:t>
      </w:r>
    </w:p>
    <w:p w14:paraId="2BADE273" w14:textId="7574AE65" w:rsidR="00377495" w:rsidRDefault="00377495" w:rsidP="00C10521">
      <w:pPr>
        <w:pStyle w:val="Default"/>
        <w:jc w:val="center"/>
        <w:rPr>
          <w:rFonts w:asciiTheme="majorHAnsi" w:hAnsiTheme="majorHAnsi" w:cstheme="majorHAnsi"/>
          <w:sz w:val="36"/>
          <w:szCs w:val="48"/>
        </w:rPr>
      </w:pPr>
    </w:p>
    <w:p w14:paraId="1853621D" w14:textId="39EA842B" w:rsidR="006B75D8" w:rsidRPr="006B75D8" w:rsidRDefault="006B75D8" w:rsidP="006B75D8">
      <w:pPr>
        <w:pStyle w:val="Titre1"/>
      </w:pPr>
      <w:r w:rsidRPr="006B75D8">
        <w:t>Descriptif des moyens humains et matériels mis en place pour le managem</w:t>
      </w:r>
      <w:r w:rsidR="00BD578C">
        <w:t>ent et l’exécution du marché (13</w:t>
      </w:r>
      <w:r w:rsidRPr="006B75D8">
        <w:t xml:space="preserve"> points) :</w:t>
      </w:r>
    </w:p>
    <w:p w14:paraId="1BA1E29C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8"/>
          <w:szCs w:val="28"/>
        </w:rPr>
      </w:pPr>
    </w:p>
    <w:p w14:paraId="32FB6E92" w14:textId="17D43CFD" w:rsidR="00FD752B" w:rsidRPr="006B75D8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Présentation détaillée de l'organigramme de la structure dédiée à l'exécution et au pilotage du contrat. Rôle et profil</w:t>
      </w:r>
      <w:r w:rsidR="00D8270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(CV et compétences) des </w:t>
      </w:r>
      <w:r w:rsidR="00BD0AE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intervenants dans</w:t>
      </w:r>
      <w:r w:rsidR="00D8270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les domaine 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management/pilotage d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u marché, préventif, correctif,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astreinte, </w:t>
      </w:r>
      <w:r w:rsidR="004C6CA9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amélioratif,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sous-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trait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ants, recours aux fabricants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. Remplacement du responsable de site ou de contrat …</w:t>
      </w:r>
    </w:p>
    <w:p w14:paraId="2C7F3677" w14:textId="10749BC4" w:rsidR="00C10521" w:rsidRPr="006B75D8" w:rsidRDefault="008A3B5D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B75D8">
        <w:rPr>
          <w:rFonts w:asciiTheme="majorHAnsi" w:hAnsiTheme="majorHAnsi" w:cstheme="majorHAnsi"/>
          <w:i/>
          <w:iCs/>
          <w:sz w:val="24"/>
          <w:szCs w:val="24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5 </w:t>
      </w:r>
      <w:r w:rsidR="00C10521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points) </w:t>
      </w:r>
    </w:p>
    <w:p w14:paraId="64887A41" w14:textId="77777777" w:rsidR="00FD752B" w:rsidRPr="006B75D8" w:rsidRDefault="00FD752B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6D652440" w14:textId="77777777" w:rsidR="008B0F9B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Volumes horaires prévus des personnels prévus pour la part forfaitaire du contrat et par emprise, plage de présence (fournir le détail des volumes horaires prévisionnels pour </w:t>
      </w:r>
      <w:r w:rsidR="009E043A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le management 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/pilotage/réunions périodiques, la maintenance préventive, la maintenance correcti</w:t>
      </w:r>
      <w:r w:rsidR="00FD752B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ve, l'accompagnement CVPO ...</w:t>
      </w:r>
      <w:r w:rsidR="00DA7EF5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  <w:r w:rsidR="008B0F9B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. </w:t>
      </w:r>
    </w:p>
    <w:p w14:paraId="2229F2E4" w14:textId="4D1DD632" w:rsidR="000F52B4" w:rsidRDefault="00FC6ED6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</w:t>
      </w:r>
      <w:r w:rsidR="000F52B4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BD578C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="000F52B4"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 xml:space="preserve"> points</w:t>
      </w:r>
      <w:r w:rsidR="000F52B4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4A809806" w14:textId="0DC8D80D" w:rsidR="00E104B1" w:rsidRPr="00CB7077" w:rsidRDefault="00CB7077" w:rsidP="00CB7077">
      <w:pPr>
        <w:pStyle w:val="Paragraphedeliste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fr-FR"/>
        </w:rPr>
      </w:pPr>
      <w:r w:rsidRPr="00CB7077">
        <w:rPr>
          <w:rFonts w:asciiTheme="majorHAnsi" w:eastAsia="Times New Roman" w:hAnsiTheme="majorHAnsi" w:cstheme="majorHAnsi"/>
          <w:b/>
          <w:sz w:val="24"/>
          <w:szCs w:val="24"/>
          <w:lang w:eastAsia="fr-FR"/>
        </w:rPr>
        <w:t>Le détail des volumes horaires devra être renseigné sur le fichier « 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fr-FR"/>
        </w:rPr>
        <w:t>A</w:t>
      </w:r>
      <w:r w:rsidRPr="00CB7077">
        <w:rPr>
          <w:rFonts w:asciiTheme="majorHAnsi" w:eastAsia="Times New Roman" w:hAnsiTheme="majorHAnsi" w:cstheme="majorHAnsi"/>
          <w:b/>
          <w:sz w:val="24"/>
          <w:szCs w:val="24"/>
          <w:lang w:eastAsia="fr-FR"/>
        </w:rPr>
        <w:t xml:space="preserve">nnexe au CMT », qui devra obligatoirement être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fr-FR"/>
        </w:rPr>
        <w:t>joint au dossier de remise de</w:t>
      </w:r>
      <w:r w:rsidRPr="00CB7077">
        <w:rPr>
          <w:rFonts w:asciiTheme="majorHAnsi" w:eastAsia="Times New Roman" w:hAnsiTheme="majorHAnsi" w:cstheme="majorHAnsi"/>
          <w:b/>
          <w:sz w:val="24"/>
          <w:szCs w:val="24"/>
          <w:lang w:eastAsia="fr-FR"/>
        </w:rPr>
        <w:t xml:space="preserve"> l’offre.</w:t>
      </w:r>
    </w:p>
    <w:p w14:paraId="24CF65E6" w14:textId="77777777" w:rsidR="00C4403C" w:rsidRPr="00CB7077" w:rsidRDefault="00C4403C" w:rsidP="00B649E8">
      <w:pPr>
        <w:pStyle w:val="Paragraphedeliste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fr-FR"/>
        </w:rPr>
      </w:pPr>
    </w:p>
    <w:p w14:paraId="6DCD00C8" w14:textId="6CA3E467" w:rsidR="00FD752B" w:rsidRPr="006B75D8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Moyens matériels mis en place : stock de pièces détachées, véhicules d'intervention, KC5, moyens matériels d'expertise technique…</w:t>
      </w:r>
    </w:p>
    <w:p w14:paraId="170F6821" w14:textId="5ABE5904" w:rsidR="000F52B4" w:rsidRPr="006B75D8" w:rsidRDefault="000F52B4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BD578C">
        <w:rPr>
          <w:rFonts w:asciiTheme="majorHAnsi" w:hAnsiTheme="majorHAnsi" w:cstheme="majorHAnsi"/>
          <w:i/>
          <w:iCs/>
          <w:sz w:val="24"/>
          <w:szCs w:val="24"/>
        </w:rPr>
        <w:t>3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 xml:space="preserve">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501F98D9" w14:textId="068F6717" w:rsidR="00C10521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46728A9D" w14:textId="1188B7A6" w:rsidR="006B75D8" w:rsidRPr="006B75D8" w:rsidRDefault="006B75D8" w:rsidP="006B75D8">
      <w:pPr>
        <w:pStyle w:val="Titre1"/>
      </w:pPr>
      <w:r>
        <w:t>Méthodologie mise en place pour l’exécution du marché (1</w:t>
      </w:r>
      <w:r w:rsidR="00BD578C">
        <w:t>4</w:t>
      </w:r>
      <w:r>
        <w:t xml:space="preserve"> points)</w:t>
      </w:r>
    </w:p>
    <w:p w14:paraId="6737A7AD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797ABB19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8"/>
          <w:szCs w:val="28"/>
        </w:rPr>
      </w:pPr>
    </w:p>
    <w:p w14:paraId="11272242" w14:textId="2559EA90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Description de la phase initiale de prise en charge des installations, de la réalisation de l'état des lieux initial des installations et de la documentation technique existante - description de la phase de fin de contrat</w:t>
      </w:r>
      <w:r w:rsidR="00FD752B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.</w:t>
      </w:r>
    </w:p>
    <w:p w14:paraId="2CE47157" w14:textId="51D04AB2" w:rsidR="00831C0A" w:rsidRPr="006B75D8" w:rsidRDefault="00831C0A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>Critère obligatoire </w:t>
      </w:r>
      <w:r w:rsidRPr="00BD578C">
        <w:rPr>
          <w:rFonts w:asciiTheme="majorHAnsi" w:hAnsiTheme="majorHAnsi" w:cstheme="majorHAnsi"/>
          <w:i/>
          <w:iCs/>
          <w:sz w:val="24"/>
          <w:szCs w:val="24"/>
        </w:rPr>
        <w:t xml:space="preserve">: </w:t>
      </w:r>
      <w:r w:rsidR="00BD578C" w:rsidRPr="00BD578C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 xml:space="preserve">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7F90A71C" w14:textId="77777777" w:rsidR="00B649E8" w:rsidRPr="006B75D8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246CE9B7" w14:textId="5E847FF1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Méthodologie de pilotage du contrat : documents d'intervention, de </w:t>
      </w:r>
      <w:r w:rsidR="001A4A2C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comptes rendus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(mensuels, trimestriels et annuels). Maintenance préventive et corrective : traçabilité des interventions, suivi d'avancement, gestion et suivi des prestations hors part forfaitaire. Continuité de </w:t>
      </w:r>
      <w:r w:rsidR="009E043A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service.</w:t>
      </w:r>
    </w:p>
    <w:p w14:paraId="20B02D19" w14:textId="47F08202" w:rsidR="00831C0A" w:rsidRPr="00BD578C" w:rsidRDefault="009E043A" w:rsidP="00FD752B">
      <w:pPr>
        <w:pStyle w:val="Paragraphedeliste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Critère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831C0A" w:rsidRPr="00BD578C">
        <w:rPr>
          <w:rFonts w:asciiTheme="majorHAnsi" w:hAnsiTheme="majorHAnsi" w:cstheme="majorHAnsi"/>
          <w:i/>
          <w:iCs/>
          <w:sz w:val="24"/>
          <w:szCs w:val="24"/>
        </w:rPr>
        <w:t xml:space="preserve">obligatoire : </w:t>
      </w:r>
      <w:r w:rsidR="00BD578C" w:rsidRPr="00BD578C">
        <w:rPr>
          <w:rFonts w:asciiTheme="majorHAnsi" w:hAnsiTheme="majorHAnsi" w:cstheme="majorHAnsi"/>
          <w:i/>
          <w:iCs/>
          <w:sz w:val="24"/>
          <w:szCs w:val="24"/>
        </w:rPr>
        <w:t>4</w:t>
      </w:r>
      <w:r w:rsidR="00831C0A" w:rsidRPr="00BD578C">
        <w:rPr>
          <w:rFonts w:asciiTheme="majorHAnsi" w:eastAsia="Times New Roman" w:hAnsiTheme="majorHAnsi" w:cstheme="majorHAnsi"/>
          <w:i/>
          <w:sz w:val="24"/>
          <w:szCs w:val="24"/>
          <w:lang w:eastAsia="fr-FR"/>
        </w:rPr>
        <w:t xml:space="preserve"> points</w:t>
      </w:r>
      <w:r w:rsidR="00831C0A" w:rsidRPr="00BD578C">
        <w:rPr>
          <w:rFonts w:asciiTheme="majorHAnsi" w:eastAsia="Times New Roman" w:hAnsiTheme="majorHAnsi" w:cstheme="majorHAnsi"/>
          <w:sz w:val="24"/>
          <w:szCs w:val="24"/>
          <w:lang w:eastAsia="fr-FR"/>
        </w:rPr>
        <w:t>)</w:t>
      </w:r>
    </w:p>
    <w:p w14:paraId="095FAC50" w14:textId="77777777" w:rsidR="00B649E8" w:rsidRPr="00BD578C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</w:p>
    <w:p w14:paraId="6C5BDE39" w14:textId="1B6915DD" w:rsidR="00FD752B" w:rsidRPr="00BD578C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BD578C">
        <w:rPr>
          <w:rFonts w:asciiTheme="majorHAnsi" w:eastAsia="Times New Roman" w:hAnsiTheme="majorHAnsi" w:cstheme="majorHAnsi"/>
          <w:sz w:val="24"/>
          <w:szCs w:val="24"/>
          <w:lang w:eastAsia="fr-FR"/>
        </w:rPr>
        <w:t>Méthodologie mise en place pour le respect des délais d'intervention, délais de réparation y compris astreinte</w:t>
      </w:r>
      <w:r w:rsidR="00FD752B" w:rsidRPr="00BD578C">
        <w:rPr>
          <w:rFonts w:asciiTheme="majorHAnsi" w:eastAsia="Times New Roman" w:hAnsiTheme="majorHAnsi" w:cstheme="majorHAnsi"/>
          <w:sz w:val="24"/>
          <w:szCs w:val="24"/>
          <w:lang w:eastAsia="fr-FR"/>
        </w:rPr>
        <w:t>.</w:t>
      </w:r>
    </w:p>
    <w:p w14:paraId="6119EFA3" w14:textId="41B36402" w:rsidR="00831C0A" w:rsidRPr="006B75D8" w:rsidRDefault="00831C0A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BD578C">
        <w:rPr>
          <w:rFonts w:asciiTheme="majorHAnsi" w:eastAsia="Times New Roman" w:hAnsiTheme="majorHAnsi" w:cstheme="majorHAnsi"/>
          <w:sz w:val="24"/>
          <w:szCs w:val="24"/>
          <w:lang w:eastAsia="fr-FR"/>
        </w:rPr>
        <w:t>(</w:t>
      </w:r>
      <w:r w:rsidRPr="00BD578C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E2465E" w:rsidRPr="00BD578C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Pr="00BD578C">
        <w:rPr>
          <w:rFonts w:asciiTheme="majorHAnsi" w:eastAsia="Times New Roman" w:hAnsiTheme="majorHAnsi" w:cstheme="majorHAnsi"/>
          <w:i/>
          <w:sz w:val="24"/>
          <w:szCs w:val="24"/>
          <w:lang w:eastAsia="fr-FR"/>
        </w:rPr>
        <w:t xml:space="preserve">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7227DB36" w14:textId="77777777" w:rsidR="00B649E8" w:rsidRPr="006B75D8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2337390A" w14:textId="77777777" w:rsidR="003D7ECF" w:rsidRPr="00822C1C" w:rsidRDefault="003D7ECF" w:rsidP="00822C1C">
      <w:pPr>
        <w:jc w:val="both"/>
        <w:rPr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fr-FR"/>
        </w:rPr>
      </w:pPr>
    </w:p>
    <w:p w14:paraId="5B7A8D06" w14:textId="346160CA" w:rsidR="00C10521" w:rsidRPr="006B75D8" w:rsidRDefault="006B75D8" w:rsidP="006B75D8">
      <w:pPr>
        <w:pStyle w:val="Titre1"/>
      </w:pPr>
      <w:r>
        <w:lastRenderedPageBreak/>
        <w:t>Dispositions relatives à la qualité, la sécurité et à l’environnement (13 points)</w:t>
      </w:r>
    </w:p>
    <w:p w14:paraId="0780FC2B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6D392234" w14:textId="77777777" w:rsidR="00C10521" w:rsidRPr="006B75D8" w:rsidRDefault="00C10521" w:rsidP="00B649E8">
      <w:pPr>
        <w:pStyle w:val="Default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79F129D6" w14:textId="2F205830" w:rsidR="0032290D" w:rsidRDefault="00C6640C" w:rsidP="00B649E8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 xml:space="preserve">Dispositions prises pour </w:t>
      </w:r>
      <w:r w:rsidR="0032290D">
        <w:rPr>
          <w:rFonts w:asciiTheme="majorHAnsi" w:hAnsiTheme="majorHAnsi" w:cstheme="majorHAnsi"/>
          <w:sz w:val="24"/>
          <w:szCs w:val="24"/>
        </w:rPr>
        <w:t>assurer la gestion des déchets (mise en œuvre de TRACKDECHETS</w:t>
      </w:r>
      <w:r w:rsidR="00C251A8">
        <w:rPr>
          <w:rFonts w:asciiTheme="majorHAnsi" w:hAnsiTheme="majorHAnsi" w:cstheme="majorHAnsi"/>
          <w:sz w:val="24"/>
          <w:szCs w:val="24"/>
        </w:rPr>
        <w:t>, et traçabilité des déchets par opération</w:t>
      </w:r>
      <w:r w:rsidR="0032290D">
        <w:rPr>
          <w:rFonts w:asciiTheme="majorHAnsi" w:hAnsiTheme="majorHAnsi" w:cstheme="majorHAnsi"/>
          <w:sz w:val="24"/>
          <w:szCs w:val="24"/>
        </w:rPr>
        <w:t>)</w:t>
      </w:r>
    </w:p>
    <w:p w14:paraId="113096B6" w14:textId="54247E0C" w:rsidR="00FD752B" w:rsidRPr="00030BFF" w:rsidRDefault="00C6640C" w:rsidP="00030BFF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030BFF">
        <w:rPr>
          <w:rFonts w:asciiTheme="majorHAnsi" w:hAnsiTheme="majorHAnsi" w:cstheme="majorHAnsi"/>
          <w:sz w:val="24"/>
          <w:szCs w:val="24"/>
        </w:rPr>
        <w:t>Dispositions prises pour limiter les impacts environnementaux et nuisances liés à l'exécution des prestations</w:t>
      </w:r>
      <w:r w:rsidR="00FD752B" w:rsidRPr="00030BFF">
        <w:rPr>
          <w:rFonts w:asciiTheme="majorHAnsi" w:hAnsiTheme="majorHAnsi" w:cstheme="majorHAnsi"/>
          <w:sz w:val="24"/>
          <w:szCs w:val="24"/>
        </w:rPr>
        <w:t>.</w:t>
      </w:r>
    </w:p>
    <w:p w14:paraId="691DC63C" w14:textId="18FA9B69" w:rsidR="00C6640C" w:rsidRDefault="00C6640C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(Critère obligatoire : </w:t>
      </w:r>
      <w:r w:rsidR="00E80BD1">
        <w:rPr>
          <w:rFonts w:asciiTheme="majorHAnsi" w:hAnsiTheme="majorHAnsi" w:cstheme="majorHAnsi"/>
          <w:i/>
          <w:iCs/>
          <w:sz w:val="24"/>
          <w:szCs w:val="24"/>
        </w:rPr>
        <w:t>10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 points) </w:t>
      </w:r>
    </w:p>
    <w:p w14:paraId="1DA30786" w14:textId="126457F4" w:rsidR="00BB0D41" w:rsidRDefault="00BB0D41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3C435E0E" w14:textId="7F7C0BCF" w:rsidR="00FD752B" w:rsidRPr="006B75D8" w:rsidRDefault="00C6640C" w:rsidP="00B649E8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>Dispositions prises pour assurer l'hygiène et la sécurité lors d</w:t>
      </w:r>
      <w:r w:rsidR="00FD752B" w:rsidRPr="006B75D8">
        <w:rPr>
          <w:rFonts w:asciiTheme="majorHAnsi" w:hAnsiTheme="majorHAnsi" w:cstheme="majorHAnsi"/>
          <w:sz w:val="24"/>
          <w:szCs w:val="24"/>
        </w:rPr>
        <w:t>es interventions de maintenance.</w:t>
      </w:r>
    </w:p>
    <w:p w14:paraId="364AE555" w14:textId="53F4F34A" w:rsidR="00C6640C" w:rsidRDefault="00C6640C" w:rsidP="00B649E8">
      <w:pPr>
        <w:pStyle w:val="Paragraphedeliste"/>
        <w:jc w:val="both"/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="00E80BD1">
        <w:rPr>
          <w:rFonts w:asciiTheme="majorHAnsi" w:hAnsiTheme="majorHAnsi" w:cstheme="majorHAnsi"/>
          <w:i/>
          <w:iCs/>
          <w:sz w:val="24"/>
          <w:szCs w:val="24"/>
        </w:rPr>
        <w:t>Critère obligatoire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 : 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3 points)</w:t>
      </w:r>
    </w:p>
    <w:p w14:paraId="585B3A03" w14:textId="77777777" w:rsidR="00BF6897" w:rsidRPr="006B75D8" w:rsidRDefault="00BF6897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11AB9C34" w14:textId="77777777" w:rsidR="003C0BF4" w:rsidRPr="006B75D8" w:rsidRDefault="003C0BF4" w:rsidP="003C0BF4">
      <w:pPr>
        <w:pStyle w:val="Default"/>
        <w:rPr>
          <w:rFonts w:asciiTheme="majorHAnsi" w:hAnsiTheme="majorHAnsi" w:cstheme="majorHAnsi"/>
          <w:b/>
          <w:sz w:val="28"/>
          <w:szCs w:val="28"/>
        </w:rPr>
      </w:pPr>
    </w:p>
    <w:p w14:paraId="3052AA51" w14:textId="2FE2A979" w:rsidR="00C10521" w:rsidRPr="006B75D8" w:rsidRDefault="006B75D8" w:rsidP="006B75D8">
      <w:pPr>
        <w:pStyle w:val="Titre1"/>
      </w:pPr>
      <w:r>
        <w:t>Date et signature :</w:t>
      </w:r>
    </w:p>
    <w:p w14:paraId="7445665A" w14:textId="77777777" w:rsidR="00996315" w:rsidRPr="006B75D8" w:rsidRDefault="00996315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996315" w:rsidRPr="006B75D8" w:rsidSect="00C4403C">
      <w:pgSz w:w="11906" w:h="17338"/>
      <w:pgMar w:top="977" w:right="1274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8F3"/>
    <w:multiLevelType w:val="hybridMultilevel"/>
    <w:tmpl w:val="0062168C"/>
    <w:lvl w:ilvl="0" w:tplc="1612173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228E5"/>
    <w:multiLevelType w:val="hybridMultilevel"/>
    <w:tmpl w:val="4A062BA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B0EC9"/>
    <w:multiLevelType w:val="hybridMultilevel"/>
    <w:tmpl w:val="9C062596"/>
    <w:lvl w:ilvl="0" w:tplc="50FC685E">
      <w:start w:val="1"/>
      <w:numFmt w:val="decimal"/>
      <w:pStyle w:val="Titre1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6788F"/>
    <w:multiLevelType w:val="hybridMultilevel"/>
    <w:tmpl w:val="D33E84AC"/>
    <w:lvl w:ilvl="0" w:tplc="A296D3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C49F1"/>
    <w:multiLevelType w:val="hybridMultilevel"/>
    <w:tmpl w:val="73504112"/>
    <w:lvl w:ilvl="0" w:tplc="3B1E719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21"/>
    <w:rsid w:val="00030BFF"/>
    <w:rsid w:val="000E2ADA"/>
    <w:rsid w:val="000F52B4"/>
    <w:rsid w:val="00102273"/>
    <w:rsid w:val="001A4A2C"/>
    <w:rsid w:val="001B71D4"/>
    <w:rsid w:val="001C3244"/>
    <w:rsid w:val="001E4E05"/>
    <w:rsid w:val="002233D9"/>
    <w:rsid w:val="0026112D"/>
    <w:rsid w:val="002A4C60"/>
    <w:rsid w:val="002D2A99"/>
    <w:rsid w:val="002D6009"/>
    <w:rsid w:val="00304A97"/>
    <w:rsid w:val="0032290D"/>
    <w:rsid w:val="00371CDB"/>
    <w:rsid w:val="00377495"/>
    <w:rsid w:val="003B593A"/>
    <w:rsid w:val="003C0BF4"/>
    <w:rsid w:val="003D7ECF"/>
    <w:rsid w:val="00435506"/>
    <w:rsid w:val="00461388"/>
    <w:rsid w:val="004C6CA9"/>
    <w:rsid w:val="005901C9"/>
    <w:rsid w:val="00665DCD"/>
    <w:rsid w:val="00680643"/>
    <w:rsid w:val="006B75D8"/>
    <w:rsid w:val="006D017A"/>
    <w:rsid w:val="00747F74"/>
    <w:rsid w:val="0075179F"/>
    <w:rsid w:val="00822C1C"/>
    <w:rsid w:val="00831C0A"/>
    <w:rsid w:val="00836D3D"/>
    <w:rsid w:val="0084078F"/>
    <w:rsid w:val="00846723"/>
    <w:rsid w:val="008A3B5D"/>
    <w:rsid w:val="008B0F9B"/>
    <w:rsid w:val="00912897"/>
    <w:rsid w:val="00912DC7"/>
    <w:rsid w:val="00977C0A"/>
    <w:rsid w:val="00996315"/>
    <w:rsid w:val="009E043A"/>
    <w:rsid w:val="00A526F3"/>
    <w:rsid w:val="00AA6A86"/>
    <w:rsid w:val="00AF613E"/>
    <w:rsid w:val="00B24B96"/>
    <w:rsid w:val="00B649E8"/>
    <w:rsid w:val="00BB0D41"/>
    <w:rsid w:val="00BD0AEF"/>
    <w:rsid w:val="00BD578C"/>
    <w:rsid w:val="00BF6897"/>
    <w:rsid w:val="00C10521"/>
    <w:rsid w:val="00C251A8"/>
    <w:rsid w:val="00C34A3E"/>
    <w:rsid w:val="00C42234"/>
    <w:rsid w:val="00C4403C"/>
    <w:rsid w:val="00C6640C"/>
    <w:rsid w:val="00CB2E16"/>
    <w:rsid w:val="00CB7077"/>
    <w:rsid w:val="00CC7E30"/>
    <w:rsid w:val="00CD624D"/>
    <w:rsid w:val="00D51524"/>
    <w:rsid w:val="00D8270F"/>
    <w:rsid w:val="00D95DE1"/>
    <w:rsid w:val="00DA7EF5"/>
    <w:rsid w:val="00E104B1"/>
    <w:rsid w:val="00E2465E"/>
    <w:rsid w:val="00E32A44"/>
    <w:rsid w:val="00E5003E"/>
    <w:rsid w:val="00E80BD1"/>
    <w:rsid w:val="00F0008E"/>
    <w:rsid w:val="00F559B3"/>
    <w:rsid w:val="00FC6ED6"/>
    <w:rsid w:val="00FD752B"/>
    <w:rsid w:val="00FE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4421"/>
  <w15:chartTrackingRefBased/>
  <w15:docId w15:val="{240391C2-8183-488E-A479-9DC40BC3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75D8"/>
    <w:pPr>
      <w:keepNext/>
      <w:keepLines/>
      <w:numPr>
        <w:numId w:val="5"/>
      </w:numPr>
      <w:spacing w:after="0"/>
      <w:ind w:left="714" w:hanging="357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1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6640C"/>
    <w:pPr>
      <w:ind w:left="720"/>
      <w:contextualSpacing/>
    </w:pPr>
  </w:style>
  <w:style w:type="table" w:styleId="Grilledutableau">
    <w:name w:val="Table Grid"/>
    <w:basedOn w:val="TableauNormal"/>
    <w:uiPriority w:val="39"/>
    <w:rsid w:val="00DA7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B75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F061D070055E459EB0F9F204EB1E1B" ma:contentTypeVersion="1" ma:contentTypeDescription="Crée un document." ma:contentTypeScope="" ma:versionID="ed11bfedb64c26ffb03a43bc8db38a6c">
  <xsd:schema xmlns:xsd="http://www.w3.org/2001/XMLSchema" xmlns:xs="http://www.w3.org/2001/XMLSchema" xmlns:p="http://schemas.microsoft.com/office/2006/metadata/properties" xmlns:ns2="db676522-1b54-4001-b043-a6550b778052" targetNamespace="http://schemas.microsoft.com/office/2006/metadata/properties" ma:root="true" ma:fieldsID="a3c3e28dedfece51e3c5a096941e1beb" ns2:_="">
    <xsd:import namespace="db676522-1b54-4001-b043-a6550b77805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76522-1b54-4001-b043-a6550b7780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95FC5-C618-4898-9A1A-4669DEE36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76522-1b54-4001-b043-a6550b778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5E691-AB18-4B26-BF59-5F5776424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74ECE-E805-40F2-AB0B-21040FECF9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FRANCHET Christophe TSEF 1CL</dc:creator>
  <cp:keywords/>
  <dc:description/>
  <cp:lastModifiedBy>FRANCHET Christophe TSEF 1CL</cp:lastModifiedBy>
  <cp:revision>10</cp:revision>
  <dcterms:created xsi:type="dcterms:W3CDTF">2025-07-16T08:43:00Z</dcterms:created>
  <dcterms:modified xsi:type="dcterms:W3CDTF">2025-09-29T06:27:00Z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0x010100CFF061D070055E459EB0F9F204EB1E1B</vt:lpwstr>
  </property>
</Properties>
</file>